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6A9" w:rsidRPr="004D16A9" w:rsidRDefault="004D16A9" w:rsidP="004D16A9">
      <w:pPr>
        <w:shd w:val="clear" w:color="auto" w:fill="FFFFFF"/>
        <w:spacing w:before="100" w:beforeAutospacing="1" w:after="100" w:afterAutospacing="1" w:line="240" w:lineRule="auto"/>
        <w:jc w:val="center"/>
        <w:rPr>
          <w:rFonts w:ascii="Georgia" w:eastAsia="Times New Roman" w:hAnsi="Georgia" w:cs="Times New Roman"/>
          <w:color w:val="111111"/>
          <w:sz w:val="27"/>
          <w:szCs w:val="27"/>
          <w:lang w:eastAsia="ru-RU"/>
        </w:rPr>
      </w:pPr>
      <w:r w:rsidRPr="004D16A9">
        <w:rPr>
          <w:rFonts w:ascii="Georgia" w:eastAsia="Times New Roman" w:hAnsi="Georgia" w:cs="Times New Roman"/>
          <w:b/>
          <w:bCs/>
          <w:color w:val="111111"/>
          <w:sz w:val="27"/>
          <w:szCs w:val="27"/>
          <w:lang w:eastAsia="ru-RU"/>
        </w:rPr>
        <w:t>Общие рекомендации учителям по работе с детьми с ОВЗ</w:t>
      </w:r>
    </w:p>
    <w:p w:rsidR="004D16A9" w:rsidRPr="004D16A9" w:rsidRDefault="004D16A9" w:rsidP="004D16A9">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Индивидуальный план обучения детей с ОВЗ. А именно разработать адаптированные образовательные программы, учитывающие индивидуальные особенности и образовательные потребности ребенка, в основу которых будет положена основная общеобразовательная программа школы, в которую пришел ребенок, и адаптированная основная общеобразовательная программа для детей с конкретным нарушением;</w:t>
      </w:r>
    </w:p>
    <w:p w:rsidR="004D16A9" w:rsidRPr="004D16A9" w:rsidRDefault="004D16A9" w:rsidP="004D16A9">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Консультирование с педагогом-психологом, учителем-дефектологом и учителем-логопедом по вопросу особенностей развития каждого конкретного ребенка;</w:t>
      </w:r>
    </w:p>
    <w:p w:rsidR="004D16A9" w:rsidRPr="004D16A9" w:rsidRDefault="004D16A9" w:rsidP="004D16A9">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Плотно взаимодействуйте с семьей учеников с ОВЗ. В ходе спокойного располагающего разговора можно выяснить у родителей (опекунов) особенности восприятия и поведения их ребенка: какие обстоятельства могут оказаться для него дискомфортными, а что, наоборот, помогает сконцентрировать внимание, лучше понять и усвоить новую информацию. И, что очень важно, понять, чем увлекается ребенок, в чем он силен, а значит, может быть интересен своим одноклассникам. Постарайтесь оказывать родителям (опекунам) моральную поддержку;</w:t>
      </w:r>
    </w:p>
    <w:p w:rsidR="004D16A9" w:rsidRPr="004D16A9" w:rsidRDefault="004D16A9" w:rsidP="004D16A9">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Постараться не акцентировать внимание обычных детей на ребенке с ОВЗ. Учитель должен срастаться показать ровное отношение к особому ребенку. Не стоит показывать жалость к ребенку с ОВЗ. Нельзя демонстративно выделять детей с ОВЗ среди других детей, давать им очевидные и неоправданные поблажки. Это неминуемо восстановит класс против «любимчика»</w:t>
      </w:r>
      <w:proofErr w:type="gramStart"/>
      <w:r w:rsidRPr="004D16A9">
        <w:rPr>
          <w:rFonts w:ascii="Georgia" w:eastAsia="Times New Roman" w:hAnsi="Georgia" w:cs="Times New Roman"/>
          <w:color w:val="111111"/>
          <w:sz w:val="27"/>
          <w:szCs w:val="27"/>
          <w:lang w:eastAsia="ru-RU"/>
        </w:rPr>
        <w:t>/«</w:t>
      </w:r>
      <w:proofErr w:type="gramEnd"/>
      <w:r w:rsidRPr="004D16A9">
        <w:rPr>
          <w:rFonts w:ascii="Georgia" w:eastAsia="Times New Roman" w:hAnsi="Georgia" w:cs="Times New Roman"/>
          <w:color w:val="111111"/>
          <w:sz w:val="27"/>
          <w:szCs w:val="27"/>
          <w:lang w:eastAsia="ru-RU"/>
        </w:rPr>
        <w:t>любимчиков». Самое естественное (но не самое простое) решение этой проблемы – относиться к каждому ребенку в классе как к особенному, достойному индивидуального подхода;</w:t>
      </w:r>
    </w:p>
    <w:p w:rsidR="004D16A9" w:rsidRPr="004D16A9" w:rsidRDefault="004D16A9" w:rsidP="004D16A9">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Включать ребенка с ОВЗ в групповую деятельность;</w:t>
      </w:r>
    </w:p>
    <w:p w:rsidR="004D16A9" w:rsidRPr="004D16A9" w:rsidRDefault="004D16A9" w:rsidP="004D16A9">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Наблюдайте за ребенком с ОВЗ. Постарайтесь почувствовать его. При этом в работе с особым ребенком нужно также учитывать возрастные нормы и характерные особенности его нарушения;</w:t>
      </w:r>
    </w:p>
    <w:p w:rsidR="004D16A9" w:rsidRPr="004D16A9" w:rsidRDefault="004D16A9" w:rsidP="004D16A9">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Создайте благоприятный эмоционально-положительный фон. Для этой цели можно использовать различные упражнения. Например, «Скажите добрые слова друг другу»: Ребята мы с Вами составляем «Азбуку хороших слов». Для этого вспомните добрые, хорошие слова на букву «А» (аккуратный, аппетитный, ароматный, ангельский, авторитетный, активный и др.) и т. д.;</w:t>
      </w:r>
    </w:p>
    <w:p w:rsidR="004D16A9" w:rsidRPr="004D16A9" w:rsidRDefault="004D16A9" w:rsidP="004D16A9">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xml:space="preserve">Создайте необходимые условия для лиц с ОВЗ. Например, для таких детей в школе необходимо создать </w:t>
      </w:r>
      <w:proofErr w:type="spellStart"/>
      <w:r w:rsidRPr="004D16A9">
        <w:rPr>
          <w:rFonts w:ascii="Georgia" w:eastAsia="Times New Roman" w:hAnsi="Georgia" w:cs="Times New Roman"/>
          <w:color w:val="111111"/>
          <w:sz w:val="27"/>
          <w:szCs w:val="27"/>
          <w:lang w:eastAsia="ru-RU"/>
        </w:rPr>
        <w:t>безбарьерную</w:t>
      </w:r>
      <w:proofErr w:type="spellEnd"/>
      <w:r w:rsidRPr="004D16A9">
        <w:rPr>
          <w:rFonts w:ascii="Georgia" w:eastAsia="Times New Roman" w:hAnsi="Georgia" w:cs="Times New Roman"/>
          <w:color w:val="111111"/>
          <w:sz w:val="27"/>
          <w:szCs w:val="27"/>
          <w:lang w:eastAsia="ru-RU"/>
        </w:rPr>
        <w:t xml:space="preserve"> среду, позволяющую им пользоваться всеми инфраструктурами и помещениями;</w:t>
      </w:r>
    </w:p>
    <w:p w:rsidR="004D16A9" w:rsidRPr="004D16A9" w:rsidRDefault="004D16A9" w:rsidP="004D16A9">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Проводите классные часы, направленные на снижение стереотипов и предубеждений в адрес учеников с ОВЗ и в целом на повышение культуры общения учащихся. По возможности проводите элективные и факультативные занятия с детьми по социальной психологии и психологии общения;</w:t>
      </w:r>
    </w:p>
    <w:p w:rsidR="004D16A9" w:rsidRPr="004D16A9" w:rsidRDefault="004D16A9" w:rsidP="004D16A9">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lastRenderedPageBreak/>
        <w:t xml:space="preserve">Ввести в штат </w:t>
      </w:r>
      <w:proofErr w:type="spellStart"/>
      <w:r w:rsidRPr="004D16A9">
        <w:rPr>
          <w:rFonts w:ascii="Georgia" w:eastAsia="Times New Roman" w:hAnsi="Georgia" w:cs="Times New Roman"/>
          <w:color w:val="111111"/>
          <w:sz w:val="27"/>
          <w:szCs w:val="27"/>
          <w:lang w:eastAsia="ru-RU"/>
        </w:rPr>
        <w:t>тьютеров</w:t>
      </w:r>
      <w:proofErr w:type="spellEnd"/>
      <w:r w:rsidRPr="004D16A9">
        <w:rPr>
          <w:rFonts w:ascii="Georgia" w:eastAsia="Times New Roman" w:hAnsi="Georgia" w:cs="Times New Roman"/>
          <w:color w:val="111111"/>
          <w:sz w:val="27"/>
          <w:szCs w:val="27"/>
          <w:lang w:eastAsia="ru-RU"/>
        </w:rPr>
        <w:t>. Проблему сопровождения можно попытаться частично решить при помощи завлечение учеников в волонтерскую работу с детьми с ОВЗ. В случае если мы прибегаем к волонтерской работе, но необходимо специальное обучение потенциальных волонтеров;</w:t>
      </w:r>
    </w:p>
    <w:p w:rsidR="004D16A9" w:rsidRPr="004D16A9" w:rsidRDefault="004D16A9" w:rsidP="004D16A9">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Для класса, работающего в режиме инклюзии, можно организовывать перемены особым образом. В частности, нужно предусматривать этап перехода от активного движения к спокойной сосредоточенной атмосфере урока. С этой целью за несколько минут до звонка на урок может звучать будильник или колокольчик, предупреждающий о скором конце перемены. А в начале урока можно использовать упражнение, позволяющее собрать внимание учеников и пригасить эмоциональную волну.</w:t>
      </w:r>
    </w:p>
    <w:p w:rsidR="004D16A9" w:rsidRPr="004D16A9" w:rsidRDefault="004D16A9" w:rsidP="004D16A9">
      <w:pPr>
        <w:numPr>
          <w:ilvl w:val="0"/>
          <w:numId w:val="1"/>
        </w:numPr>
        <w:shd w:val="clear" w:color="auto" w:fill="FFFFFF"/>
        <w:spacing w:after="0" w:line="240" w:lineRule="auto"/>
        <w:ind w:left="0"/>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Научиться не отчаиваться от неминуемых неудач и разочарований и радоваться малейшим, самым незначительным на первый взгляд успехам.</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13. Верить, что Вы занимаетесь далеко не безнадежным делом. Понимать, что учителю не добиться снятия диагноза, но он можем сделать многое: понять ребенка, принять его таким, какой он есть и, учитывая его особенности, помочь социализироваться.</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b/>
          <w:bCs/>
          <w:color w:val="111111"/>
          <w:sz w:val="27"/>
          <w:szCs w:val="27"/>
          <w:lang w:eastAsia="ru-RU"/>
        </w:rPr>
        <w:br w:type="textWrapping" w:clear="all"/>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b/>
          <w:bCs/>
          <w:color w:val="111111"/>
          <w:sz w:val="27"/>
          <w:szCs w:val="27"/>
          <w:lang w:eastAsia="ru-RU"/>
        </w:rPr>
        <w:t> </w:t>
      </w:r>
    </w:p>
    <w:p w:rsidR="004D16A9" w:rsidRPr="004D16A9" w:rsidRDefault="004D16A9" w:rsidP="004D16A9">
      <w:pPr>
        <w:shd w:val="clear" w:color="auto" w:fill="FFFFFF"/>
        <w:spacing w:before="100" w:beforeAutospacing="1" w:after="100" w:afterAutospacing="1" w:line="240" w:lineRule="auto"/>
        <w:jc w:val="center"/>
        <w:rPr>
          <w:rFonts w:ascii="Georgia" w:eastAsia="Times New Roman" w:hAnsi="Georgia" w:cs="Times New Roman"/>
          <w:color w:val="111111"/>
          <w:sz w:val="27"/>
          <w:szCs w:val="27"/>
          <w:lang w:eastAsia="ru-RU"/>
        </w:rPr>
      </w:pPr>
      <w:r w:rsidRPr="004D16A9">
        <w:rPr>
          <w:rFonts w:ascii="Georgia" w:eastAsia="Times New Roman" w:hAnsi="Georgia" w:cs="Times New Roman"/>
          <w:b/>
          <w:bCs/>
          <w:color w:val="111111"/>
          <w:sz w:val="27"/>
          <w:szCs w:val="27"/>
          <w:lang w:eastAsia="ru-RU"/>
        </w:rPr>
        <w:t>Памятка для учителей по эффективной работе с детьми с СДВГ</w:t>
      </w:r>
    </w:p>
    <w:p w:rsidR="004D16A9" w:rsidRPr="004D16A9" w:rsidRDefault="004D16A9" w:rsidP="004D16A9">
      <w:pPr>
        <w:shd w:val="clear" w:color="auto" w:fill="FFFFFF"/>
        <w:spacing w:before="100" w:beforeAutospacing="1" w:after="100" w:afterAutospacing="1" w:line="240" w:lineRule="auto"/>
        <w:jc w:val="center"/>
        <w:rPr>
          <w:rFonts w:ascii="Georgia" w:eastAsia="Times New Roman" w:hAnsi="Georgia" w:cs="Times New Roman"/>
          <w:color w:val="111111"/>
          <w:sz w:val="27"/>
          <w:szCs w:val="27"/>
          <w:lang w:eastAsia="ru-RU"/>
        </w:rPr>
      </w:pPr>
      <w:r w:rsidRPr="004D16A9">
        <w:rPr>
          <w:rFonts w:ascii="Georgia" w:eastAsia="Times New Roman" w:hAnsi="Georgia" w:cs="Times New Roman"/>
          <w:b/>
          <w:bCs/>
          <w:color w:val="111111"/>
          <w:sz w:val="27"/>
          <w:szCs w:val="27"/>
          <w:lang w:eastAsia="ru-RU"/>
        </w:rPr>
        <w:t> </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Помогайте ребенку организовать свою работу, но не делаете это вместо него. Делайте вместе, а не вместо ребенка;</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Для выше названной цели задавайте ребенку организующие вопросы. Пример: «Как ты будешь решать эту задачу?», «Что ты будешь делать вначале, а что в конце?», «Как ты распределишь время на выполнение задания?» и т. д.;</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xml:space="preserve">- Для помощи ребенку в составлении плана действий используете наглядность (цветные </w:t>
      </w:r>
      <w:proofErr w:type="spellStart"/>
      <w:r w:rsidRPr="004D16A9">
        <w:rPr>
          <w:rFonts w:ascii="Georgia" w:eastAsia="Times New Roman" w:hAnsi="Georgia" w:cs="Times New Roman"/>
          <w:color w:val="111111"/>
          <w:sz w:val="27"/>
          <w:szCs w:val="27"/>
          <w:lang w:eastAsia="ru-RU"/>
        </w:rPr>
        <w:t>стикеры</w:t>
      </w:r>
      <w:proofErr w:type="spellEnd"/>
      <w:r w:rsidRPr="004D16A9">
        <w:rPr>
          <w:rFonts w:ascii="Georgia" w:eastAsia="Times New Roman" w:hAnsi="Georgia" w:cs="Times New Roman"/>
          <w:color w:val="111111"/>
          <w:sz w:val="27"/>
          <w:szCs w:val="27"/>
          <w:lang w:eastAsia="ru-RU"/>
        </w:rPr>
        <w:t>, часы, песочные часы, схемы и т.д.);</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xml:space="preserve">- Если ребенок сделал ошибку, не говорите сразу, какую именно ошибку он совершил. </w:t>
      </w:r>
      <w:proofErr w:type="gramStart"/>
      <w:r w:rsidRPr="004D16A9">
        <w:rPr>
          <w:rFonts w:ascii="Georgia" w:eastAsia="Times New Roman" w:hAnsi="Georgia" w:cs="Times New Roman"/>
          <w:color w:val="111111"/>
          <w:sz w:val="27"/>
          <w:szCs w:val="27"/>
          <w:lang w:eastAsia="ru-RU"/>
        </w:rPr>
        <w:t>Можно сказать</w:t>
      </w:r>
      <w:proofErr w:type="gramEnd"/>
      <w:r w:rsidRPr="004D16A9">
        <w:rPr>
          <w:rFonts w:ascii="Georgia" w:eastAsia="Times New Roman" w:hAnsi="Georgia" w:cs="Times New Roman"/>
          <w:color w:val="111111"/>
          <w:sz w:val="27"/>
          <w:szCs w:val="27"/>
          <w:lang w:eastAsia="ru-RU"/>
        </w:rPr>
        <w:t xml:space="preserve"> так: «в этой строчке ошибка, постарайся найти ее»;</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Оценивая текучую работу, выставляете оценки по разным критериям: за красоту написания, за скорость, за точность и т.д.</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lastRenderedPageBreak/>
        <w:t>- Давайте четкие инструкции. Не используете сложных предложений;</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Не берите с таких детей обещаний. Они все равно их не выполнят;</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Хвалите за терпение и сдержанность на уроке. Важно больше хвалите за хорошее поведение, чем ругайте за плохое;</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Если ребенок плохо себя ведет на уроке, то постарайтесь не делать ему вербальных замечаний;</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По возможности постарайтесь посадить ребенка с СДВГ ближе к учителю;</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Четко обозначьте правила поведения в школе. В случае если ребенок их нарушил, не ругайте его за это. Просто напомните ему о правилах. Пример: «Какие у нас правила? В нашей школе правило ходить в сменной обуви»;</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Проговариваете детям план урока. Предупреждайте детей о тех или иных действиях заранее;</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Давайте только одно задание на определенный период времени;</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Во время урока можно использовать таблички: «Время работать», «Время отдыхать»;</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По возможности чередуйте на уроке различные типы деятельности;</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xml:space="preserve">- Не забывайте о </w:t>
      </w:r>
      <w:proofErr w:type="spellStart"/>
      <w:r w:rsidRPr="004D16A9">
        <w:rPr>
          <w:rFonts w:ascii="Georgia" w:eastAsia="Times New Roman" w:hAnsi="Georgia" w:cs="Times New Roman"/>
          <w:color w:val="111111"/>
          <w:sz w:val="27"/>
          <w:szCs w:val="27"/>
          <w:lang w:eastAsia="ru-RU"/>
        </w:rPr>
        <w:t>физминутках</w:t>
      </w:r>
      <w:proofErr w:type="spellEnd"/>
      <w:r w:rsidRPr="004D16A9">
        <w:rPr>
          <w:rFonts w:ascii="Georgia" w:eastAsia="Times New Roman" w:hAnsi="Georgia" w:cs="Times New Roman"/>
          <w:color w:val="111111"/>
          <w:sz w:val="27"/>
          <w:szCs w:val="27"/>
          <w:lang w:eastAsia="ru-RU"/>
        </w:rPr>
        <w:t>;</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просите ребенка с СДВГ помогать Вам во время урока. Например, раздать тетради, смочить тряпку и т. д.</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w:t>
      </w:r>
      <w:proofErr w:type="gramStart"/>
      <w:r w:rsidRPr="004D16A9">
        <w:rPr>
          <w:rFonts w:ascii="Georgia" w:eastAsia="Times New Roman" w:hAnsi="Georgia" w:cs="Times New Roman"/>
          <w:color w:val="111111"/>
          <w:sz w:val="27"/>
          <w:szCs w:val="27"/>
          <w:lang w:eastAsia="ru-RU"/>
        </w:rPr>
        <w:t>Во время</w:t>
      </w:r>
      <w:proofErr w:type="gramEnd"/>
      <w:r w:rsidRPr="004D16A9">
        <w:rPr>
          <w:rFonts w:ascii="Georgia" w:eastAsia="Times New Roman" w:hAnsi="Georgia" w:cs="Times New Roman"/>
          <w:color w:val="111111"/>
          <w:sz w:val="27"/>
          <w:szCs w:val="27"/>
          <w:lang w:eastAsia="ru-RU"/>
        </w:rPr>
        <w:t xml:space="preserve"> </w:t>
      </w:r>
      <w:proofErr w:type="spellStart"/>
      <w:r w:rsidRPr="004D16A9">
        <w:rPr>
          <w:rFonts w:ascii="Georgia" w:eastAsia="Times New Roman" w:hAnsi="Georgia" w:cs="Times New Roman"/>
          <w:color w:val="111111"/>
          <w:sz w:val="27"/>
          <w:szCs w:val="27"/>
          <w:lang w:eastAsia="ru-RU"/>
        </w:rPr>
        <w:t>физминуток</w:t>
      </w:r>
      <w:proofErr w:type="spellEnd"/>
      <w:r w:rsidRPr="004D16A9">
        <w:rPr>
          <w:rFonts w:ascii="Georgia" w:eastAsia="Times New Roman" w:hAnsi="Georgia" w:cs="Times New Roman"/>
          <w:color w:val="111111"/>
          <w:sz w:val="27"/>
          <w:szCs w:val="27"/>
          <w:lang w:eastAsia="ru-RU"/>
        </w:rPr>
        <w:t xml:space="preserve"> и перемен найдите время поиграть с детьми в различные игры, направленные на развитие произвольности поведения («Найди отличия», «Нос, пол, потолок»), на преодоление расторможенности («Скалолаз», «Совы и мыши», «Море волнуется», «Дождь» и т.д.), на контроль импульсивности («</w:t>
      </w:r>
      <w:proofErr w:type="spellStart"/>
      <w:r w:rsidRPr="004D16A9">
        <w:rPr>
          <w:rFonts w:ascii="Georgia" w:eastAsia="Times New Roman" w:hAnsi="Georgia" w:cs="Times New Roman"/>
          <w:color w:val="111111"/>
          <w:sz w:val="27"/>
          <w:szCs w:val="27"/>
          <w:lang w:eastAsia="ru-RU"/>
        </w:rPr>
        <w:t>Кричалки</w:t>
      </w:r>
      <w:proofErr w:type="spellEnd"/>
      <w:r w:rsidRPr="004D16A9">
        <w:rPr>
          <w:rFonts w:ascii="Georgia" w:eastAsia="Times New Roman" w:hAnsi="Georgia" w:cs="Times New Roman"/>
          <w:color w:val="111111"/>
          <w:sz w:val="27"/>
          <w:szCs w:val="27"/>
          <w:lang w:eastAsia="ru-RU"/>
        </w:rPr>
        <w:t xml:space="preserve">, </w:t>
      </w:r>
      <w:proofErr w:type="spellStart"/>
      <w:r w:rsidRPr="004D16A9">
        <w:rPr>
          <w:rFonts w:ascii="Georgia" w:eastAsia="Times New Roman" w:hAnsi="Georgia" w:cs="Times New Roman"/>
          <w:color w:val="111111"/>
          <w:sz w:val="27"/>
          <w:szCs w:val="27"/>
          <w:lang w:eastAsia="ru-RU"/>
        </w:rPr>
        <w:t>шепталки</w:t>
      </w:r>
      <w:proofErr w:type="spellEnd"/>
      <w:r w:rsidRPr="004D16A9">
        <w:rPr>
          <w:rFonts w:ascii="Georgia" w:eastAsia="Times New Roman" w:hAnsi="Georgia" w:cs="Times New Roman"/>
          <w:color w:val="111111"/>
          <w:sz w:val="27"/>
          <w:szCs w:val="27"/>
          <w:lang w:eastAsia="ru-RU"/>
        </w:rPr>
        <w:t>, молчанки», «Найди и промолчи» и т.д.).</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b/>
          <w:bCs/>
          <w:color w:val="111111"/>
          <w:sz w:val="27"/>
          <w:szCs w:val="27"/>
          <w:lang w:eastAsia="ru-RU"/>
        </w:rPr>
        <w:br w:type="textWrapping" w:clear="all"/>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b/>
          <w:bCs/>
          <w:color w:val="111111"/>
          <w:sz w:val="27"/>
          <w:szCs w:val="27"/>
          <w:lang w:eastAsia="ru-RU"/>
        </w:rPr>
        <w:t> </w:t>
      </w:r>
    </w:p>
    <w:p w:rsidR="004D16A9" w:rsidRPr="004D16A9" w:rsidRDefault="004D16A9" w:rsidP="004D16A9">
      <w:pPr>
        <w:shd w:val="clear" w:color="auto" w:fill="FFFFFF"/>
        <w:spacing w:before="100" w:beforeAutospacing="1" w:after="100" w:afterAutospacing="1" w:line="240" w:lineRule="auto"/>
        <w:jc w:val="center"/>
        <w:rPr>
          <w:rFonts w:ascii="Georgia" w:eastAsia="Times New Roman" w:hAnsi="Georgia" w:cs="Times New Roman"/>
          <w:color w:val="111111"/>
          <w:sz w:val="27"/>
          <w:szCs w:val="27"/>
          <w:lang w:eastAsia="ru-RU"/>
        </w:rPr>
      </w:pPr>
      <w:r w:rsidRPr="004D16A9">
        <w:rPr>
          <w:rFonts w:ascii="Georgia" w:eastAsia="Times New Roman" w:hAnsi="Georgia" w:cs="Times New Roman"/>
          <w:b/>
          <w:bCs/>
          <w:color w:val="111111"/>
          <w:sz w:val="27"/>
          <w:szCs w:val="27"/>
          <w:lang w:eastAsia="ru-RU"/>
        </w:rPr>
        <w:t>Памятка для учителей по эффективной работе с детьми с УО и ЗПР</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b/>
          <w:bCs/>
          <w:color w:val="111111"/>
          <w:sz w:val="27"/>
          <w:szCs w:val="27"/>
          <w:lang w:eastAsia="ru-RU"/>
        </w:rPr>
        <w:lastRenderedPageBreak/>
        <w:t>-</w:t>
      </w:r>
      <w:r w:rsidRPr="004D16A9">
        <w:rPr>
          <w:rFonts w:ascii="Georgia" w:eastAsia="Times New Roman" w:hAnsi="Georgia" w:cs="Times New Roman"/>
          <w:color w:val="111111"/>
          <w:sz w:val="27"/>
          <w:szCs w:val="27"/>
          <w:lang w:eastAsia="ru-RU"/>
        </w:rPr>
        <w:t>Для включения ребенка с УО или ЗПР в групповую деятельность опирайтесь на его сильные стороны, наблюдайте за тем, что он делает и постарайтесь создать групповую деятельность вокруг того, что он делает. Ребенка при этом можете сделать ведущим;</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Сообщив инструкцию для всего класса, еще раз повторите ее вместе с ребенком с ОВЗ. Если понадобится, разбейте каждое задание на мелкие операции и проговорите их. Убедить, что все дети поняли, что именно им нужно сделать. Для этой цели используйте уточняющие вопросы;</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После того как задание выполнено попросите ребенка с ОВЗ вспомнить и проговорить задание;</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Если ребенку пока тяжело выполнять общее задание, то давайте ему индивидуальное задание, которое будет немного легче, но похожее на групповое;</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На начальных этапах работы уделяйте больше внимания ребенку с ЗПР или УО при объяснении и выполнении заданий;</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Давайте четкие и короткие инструкции;</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Используйте в работе как можно больше наглядности;</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Используйте детей с ЗПР или УО в качестве своих помощников и помощников другим детям;</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xml:space="preserve">- На уроках ИЗО и технологии большое внимания уделяйте следующим видам деятельности: срисовывание с образца; работа с трафаретами; обведение контура, обведение </w:t>
      </w:r>
      <w:proofErr w:type="gramStart"/>
      <w:r w:rsidRPr="004D16A9">
        <w:rPr>
          <w:rFonts w:ascii="Georgia" w:eastAsia="Times New Roman" w:hAnsi="Georgia" w:cs="Times New Roman"/>
          <w:color w:val="111111"/>
          <w:sz w:val="27"/>
          <w:szCs w:val="27"/>
          <w:lang w:eastAsia="ru-RU"/>
        </w:rPr>
        <w:t>по внешнему и внутреннему контору</w:t>
      </w:r>
      <w:proofErr w:type="gramEnd"/>
      <w:r w:rsidRPr="004D16A9">
        <w:rPr>
          <w:rFonts w:ascii="Georgia" w:eastAsia="Times New Roman" w:hAnsi="Georgia" w:cs="Times New Roman"/>
          <w:color w:val="111111"/>
          <w:sz w:val="27"/>
          <w:szCs w:val="27"/>
          <w:lang w:eastAsia="ru-RU"/>
        </w:rPr>
        <w:t>; раскрашивание и штриховка; аппликации методом отрыва и вырезания; работа с крупами;</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xml:space="preserve">- на </w:t>
      </w:r>
      <w:proofErr w:type="spellStart"/>
      <w:r w:rsidRPr="004D16A9">
        <w:rPr>
          <w:rFonts w:ascii="Georgia" w:eastAsia="Times New Roman" w:hAnsi="Georgia" w:cs="Times New Roman"/>
          <w:color w:val="111111"/>
          <w:sz w:val="27"/>
          <w:szCs w:val="27"/>
          <w:lang w:eastAsia="ru-RU"/>
        </w:rPr>
        <w:t>физминутках</w:t>
      </w:r>
      <w:proofErr w:type="spellEnd"/>
      <w:r w:rsidRPr="004D16A9">
        <w:rPr>
          <w:rFonts w:ascii="Georgia" w:eastAsia="Times New Roman" w:hAnsi="Georgia" w:cs="Times New Roman"/>
          <w:color w:val="111111"/>
          <w:sz w:val="27"/>
          <w:szCs w:val="27"/>
          <w:lang w:eastAsia="ru-RU"/>
        </w:rPr>
        <w:t xml:space="preserve"> делаем со всеми детьми пальчиковую гимнастику и упражнения на активизацию работы обоих полушарий. Например, упражнение «Перекрёстные движения». Описание: под музыку дети выполняют перекрестные координированные движения: одновременно с правой рукой двигается левая нога. Передвигаться можно вперед, вбок, назад. Одновременно они совершают движения глазами во все стороны. Это позволяет «пересечь» среднюю линию, то есть активизировать оба полушария одновременно и таким образом подготовиться к усвоению новых знаний;</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xml:space="preserve">- Также на </w:t>
      </w:r>
      <w:proofErr w:type="spellStart"/>
      <w:r w:rsidRPr="004D16A9">
        <w:rPr>
          <w:rFonts w:ascii="Georgia" w:eastAsia="Times New Roman" w:hAnsi="Georgia" w:cs="Times New Roman"/>
          <w:color w:val="111111"/>
          <w:sz w:val="27"/>
          <w:szCs w:val="27"/>
          <w:lang w:eastAsia="ru-RU"/>
        </w:rPr>
        <w:t>физминутках</w:t>
      </w:r>
      <w:proofErr w:type="spellEnd"/>
      <w:r w:rsidRPr="004D16A9">
        <w:rPr>
          <w:rFonts w:ascii="Georgia" w:eastAsia="Times New Roman" w:hAnsi="Georgia" w:cs="Times New Roman"/>
          <w:color w:val="111111"/>
          <w:sz w:val="27"/>
          <w:szCs w:val="27"/>
          <w:lang w:eastAsia="ru-RU"/>
        </w:rPr>
        <w:t xml:space="preserve"> и переменах можете использовать групповые игры с мячом («Назови, что бывает красным?», «Что мы делаем на каникулах?», «Что мы делаем в школе?», «Что летает?» и. т. д.)</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lastRenderedPageBreak/>
        <w:t>- По возможности старайтесь развивать у детей с УО и ЗПР когнитивные процессы. Для этой цели могут быть использованы различные групповые игры. Например, «Волшебный мешочек», «Лото», «Геометрическое лото», «Кто лишний?», «У кого ряд длиннее?», «Что изменилось?», «Собираем из треугольников различные фигуры».</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b/>
          <w:bCs/>
          <w:color w:val="111111"/>
          <w:sz w:val="27"/>
          <w:szCs w:val="27"/>
          <w:lang w:eastAsia="ru-RU"/>
        </w:rPr>
        <w:t>- </w:t>
      </w:r>
      <w:r w:rsidRPr="004D16A9">
        <w:rPr>
          <w:rFonts w:ascii="Georgia" w:eastAsia="Times New Roman" w:hAnsi="Georgia" w:cs="Times New Roman"/>
          <w:color w:val="111111"/>
          <w:sz w:val="27"/>
          <w:szCs w:val="27"/>
          <w:lang w:eastAsia="ru-RU"/>
        </w:rPr>
        <w:t>Помните, что ребенку</w:t>
      </w:r>
      <w:r w:rsidRPr="004D16A9">
        <w:rPr>
          <w:rFonts w:ascii="Georgia" w:eastAsia="Times New Roman" w:hAnsi="Georgia" w:cs="Times New Roman"/>
          <w:b/>
          <w:bCs/>
          <w:color w:val="111111"/>
          <w:sz w:val="27"/>
          <w:szCs w:val="27"/>
          <w:lang w:eastAsia="ru-RU"/>
        </w:rPr>
        <w:t> </w:t>
      </w:r>
      <w:r w:rsidRPr="004D16A9">
        <w:rPr>
          <w:rFonts w:ascii="Georgia" w:eastAsia="Times New Roman" w:hAnsi="Georgia" w:cs="Times New Roman"/>
          <w:color w:val="111111"/>
          <w:sz w:val="27"/>
          <w:szCs w:val="27"/>
          <w:lang w:eastAsia="ru-RU"/>
        </w:rPr>
        <w:t>с</w:t>
      </w:r>
      <w:r w:rsidRPr="004D16A9">
        <w:rPr>
          <w:rFonts w:ascii="Georgia" w:eastAsia="Times New Roman" w:hAnsi="Georgia" w:cs="Times New Roman"/>
          <w:b/>
          <w:bCs/>
          <w:color w:val="111111"/>
          <w:sz w:val="27"/>
          <w:szCs w:val="27"/>
          <w:lang w:eastAsia="ru-RU"/>
        </w:rPr>
        <w:t> </w:t>
      </w:r>
      <w:r w:rsidRPr="004D16A9">
        <w:rPr>
          <w:rFonts w:ascii="Georgia" w:eastAsia="Times New Roman" w:hAnsi="Georgia" w:cs="Times New Roman"/>
          <w:color w:val="111111"/>
          <w:sz w:val="27"/>
          <w:szCs w:val="27"/>
          <w:lang w:eastAsia="ru-RU"/>
        </w:rPr>
        <w:t>УО или ЗПР очень сложно выполнять большой объем заданий в быстром темпе. Таким детям необходим щадящий режим обучения. Если ребенок что-то недоделал не вещайте на него ярлык лодыря;</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xml:space="preserve">- Задача специалистов ПМПК и школы довести до родителей детей с УО, что обучение по адаптированной образовательной программе, так </w:t>
      </w:r>
      <w:proofErr w:type="gramStart"/>
      <w:r w:rsidRPr="004D16A9">
        <w:rPr>
          <w:rFonts w:ascii="Georgia" w:eastAsia="Times New Roman" w:hAnsi="Georgia" w:cs="Times New Roman"/>
          <w:color w:val="111111"/>
          <w:sz w:val="27"/>
          <w:szCs w:val="27"/>
          <w:lang w:eastAsia="ru-RU"/>
        </w:rPr>
        <w:t>же</w:t>
      </w:r>
      <w:proofErr w:type="gramEnd"/>
      <w:r w:rsidRPr="004D16A9">
        <w:rPr>
          <w:rFonts w:ascii="Georgia" w:eastAsia="Times New Roman" w:hAnsi="Georgia" w:cs="Times New Roman"/>
          <w:color w:val="111111"/>
          <w:sz w:val="27"/>
          <w:szCs w:val="27"/>
          <w:lang w:eastAsia="ru-RU"/>
        </w:rPr>
        <w:t xml:space="preserve"> как и по адаптированной основной программе для детей с умственной отсталостью, не предусматривает получения цензового образования и аттестата об образовании, а заканчивается выдачей свидетельства об обучении.</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b/>
          <w:bCs/>
          <w:color w:val="111111"/>
          <w:sz w:val="27"/>
          <w:szCs w:val="27"/>
          <w:lang w:eastAsia="ru-RU"/>
        </w:rPr>
        <w:br w:type="textWrapping" w:clear="all"/>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b/>
          <w:bCs/>
          <w:color w:val="111111"/>
          <w:sz w:val="27"/>
          <w:szCs w:val="27"/>
          <w:lang w:eastAsia="ru-RU"/>
        </w:rPr>
        <w:t> </w:t>
      </w:r>
    </w:p>
    <w:p w:rsidR="004D16A9" w:rsidRPr="004D16A9" w:rsidRDefault="004D16A9" w:rsidP="004D16A9">
      <w:pPr>
        <w:shd w:val="clear" w:color="auto" w:fill="FFFFFF"/>
        <w:spacing w:before="100" w:beforeAutospacing="1" w:after="100" w:afterAutospacing="1" w:line="240" w:lineRule="auto"/>
        <w:jc w:val="center"/>
        <w:rPr>
          <w:rFonts w:ascii="Georgia" w:eastAsia="Times New Roman" w:hAnsi="Georgia" w:cs="Times New Roman"/>
          <w:color w:val="111111"/>
          <w:sz w:val="27"/>
          <w:szCs w:val="27"/>
          <w:lang w:eastAsia="ru-RU"/>
        </w:rPr>
      </w:pPr>
      <w:r w:rsidRPr="004D16A9">
        <w:rPr>
          <w:rFonts w:ascii="Georgia" w:eastAsia="Times New Roman" w:hAnsi="Georgia" w:cs="Times New Roman"/>
          <w:b/>
          <w:bCs/>
          <w:color w:val="111111"/>
          <w:sz w:val="27"/>
          <w:szCs w:val="27"/>
          <w:lang w:eastAsia="ru-RU"/>
        </w:rPr>
        <w:t>Памятка для учителей по эффективной работе с детьми с РАС</w:t>
      </w:r>
    </w:p>
    <w:p w:rsidR="004D16A9" w:rsidRPr="004D16A9" w:rsidRDefault="004D16A9" w:rsidP="004D16A9">
      <w:pPr>
        <w:shd w:val="clear" w:color="auto" w:fill="FFFFFF"/>
        <w:spacing w:before="100" w:beforeAutospacing="1" w:after="100" w:afterAutospacing="1" w:line="240" w:lineRule="auto"/>
        <w:jc w:val="center"/>
        <w:rPr>
          <w:rFonts w:ascii="Georgia" w:eastAsia="Times New Roman" w:hAnsi="Georgia" w:cs="Times New Roman"/>
          <w:color w:val="111111"/>
          <w:sz w:val="27"/>
          <w:szCs w:val="27"/>
          <w:lang w:eastAsia="ru-RU"/>
        </w:rPr>
      </w:pPr>
      <w:r w:rsidRPr="004D16A9">
        <w:rPr>
          <w:rFonts w:ascii="Georgia" w:eastAsia="Times New Roman" w:hAnsi="Georgia" w:cs="Times New Roman"/>
          <w:b/>
          <w:bCs/>
          <w:color w:val="111111"/>
          <w:sz w:val="27"/>
          <w:szCs w:val="27"/>
          <w:lang w:eastAsia="ru-RU"/>
        </w:rPr>
        <w:t> </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1. Строго придерживаться определенного режима обучения ребенка;</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2. Соблюдать ежедневные ритуалы (они обеспечивают безопасность ребенка);</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3. Повсеместно использовать тактильный и зрительный контакт, но не настаивайте на нем в случае отказа. Не оставляйте свои попытки;</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4. Необходимо быть последовательным, действовать поэтапно, не форсируя событий, и помнить: работа с аутичным ребенком — тонкое, даже деликатное дело, требующее ощутимых временных затрат;</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5. Помнить, что одна из главных задача учителя — вовлечь ребенка в индивидуальную и совместную учебную деятельность.</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6. Помнить, что аутичные дети видят смысл какой-либо деятельности только тогда, когда она четко заранее запрограммирована. Так, дети должны знать, что делать в первую очередь, какую последовательность действий совершать, как закончить;</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lastRenderedPageBreak/>
        <w:t>7. Для помощи детям в осмыслении их деятельности, используйте в обучении ребенка схемы. Так, в помещении, где находится аутичный ребенок, можно разместить пооперационные карты, на которых в виде символов обозначена четкая последовательность действий. Или же делать такого рода схемы на каждое занятие с ребенком. В начале каждого урока необходимо четко проговаривать план урока для всех учащихся;</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8. Поскольку аутичные дети, как правило, любят заниматься коллекционированием, то можно привлекать таких детей к созданию и сортировке гербариев, коллекций камней, учебных карточек, ракушек, фотографий и т. д.;</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9. Хорошо бы разместить в классе несколько зеркал на уровне глаз ребенка. Это нужно для того, чтобы помочь ребенку осознать свое тело.</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10. Для того чтобы помочь ребенку ориентироваться на рабочем месте, желательно сделать разметку на столе или парте: нарисовать контуры тетради или листа, линейки, ручки. Тогда ему легче будет привыкнуть к своей парте и осмыслить, что от него требуется;</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11. Если ребенок работает в прописях или в тетрадях, можно указывать в них стрелками направление движения руки;</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12. Чтобы повысить мотивацию ребенка к обучению и вызвать потребность в диалоге, взрослый может на время проведения занятий с его согласия поменяться с ним ролями. Пусть ребенок попытается объяснить “непонятливому” учителю и другим детям, как выполнять то или иное задание;</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13. Учитель в случае, если аутичному ребенку понадобится физическая помощь в организации действия, должен в буквальном смысле “работать” руками ребенка, писать или рисовать вместе с ним, держа один карандаш;</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14. Поскольку аутичным детям трудно осваивать любой новый вид деятельности, а они всегда стремятся выполнить все хорошо, то на первых этапах работы надо подбирать такие задания, с которыми они обязательно справятся;</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xml:space="preserve">15. Следует помнить, что аутичные дети быстро истощаются. Поэтому учителю необходимо чаще менять виды деятельности и </w:t>
      </w:r>
      <w:proofErr w:type="gramStart"/>
      <w:r w:rsidRPr="004D16A9">
        <w:rPr>
          <w:rFonts w:ascii="Georgia" w:eastAsia="Times New Roman" w:hAnsi="Georgia" w:cs="Times New Roman"/>
          <w:color w:val="111111"/>
          <w:sz w:val="27"/>
          <w:szCs w:val="27"/>
          <w:lang w:eastAsia="ru-RU"/>
        </w:rPr>
        <w:t>заранее продумать</w:t>
      </w:r>
      <w:proofErr w:type="gramEnd"/>
      <w:r w:rsidRPr="004D16A9">
        <w:rPr>
          <w:rFonts w:ascii="Georgia" w:eastAsia="Times New Roman" w:hAnsi="Georgia" w:cs="Times New Roman"/>
          <w:color w:val="111111"/>
          <w:sz w:val="27"/>
          <w:szCs w:val="27"/>
          <w:lang w:eastAsia="ru-RU"/>
        </w:rPr>
        <w:t xml:space="preserve"> и написать индивидуальные задания на карточках, которые он будет давать ребенку при малейших признаках усталости или недовольства с его стороны;</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 xml:space="preserve">16. Чтобы отвлечь аутичных детей от стереотипного ритма можно, используя эмоционально насыщенные ритмические игры и танцевальные движения </w:t>
      </w:r>
      <w:proofErr w:type="gramStart"/>
      <w:r w:rsidRPr="004D16A9">
        <w:rPr>
          <w:rFonts w:ascii="Georgia" w:eastAsia="Times New Roman" w:hAnsi="Georgia" w:cs="Times New Roman"/>
          <w:color w:val="111111"/>
          <w:sz w:val="27"/>
          <w:szCs w:val="27"/>
          <w:lang w:eastAsia="ru-RU"/>
        </w:rPr>
        <w:t>во время</w:t>
      </w:r>
      <w:proofErr w:type="gramEnd"/>
      <w:r w:rsidRPr="004D16A9">
        <w:rPr>
          <w:rFonts w:ascii="Georgia" w:eastAsia="Times New Roman" w:hAnsi="Georgia" w:cs="Times New Roman"/>
          <w:color w:val="111111"/>
          <w:sz w:val="27"/>
          <w:szCs w:val="27"/>
          <w:lang w:eastAsia="ru-RU"/>
        </w:rPr>
        <w:t xml:space="preserve"> </w:t>
      </w:r>
      <w:proofErr w:type="spellStart"/>
      <w:r w:rsidRPr="004D16A9">
        <w:rPr>
          <w:rFonts w:ascii="Georgia" w:eastAsia="Times New Roman" w:hAnsi="Georgia" w:cs="Times New Roman"/>
          <w:color w:val="111111"/>
          <w:sz w:val="27"/>
          <w:szCs w:val="27"/>
          <w:lang w:eastAsia="ru-RU"/>
        </w:rPr>
        <w:t>физминуток</w:t>
      </w:r>
      <w:proofErr w:type="spellEnd"/>
      <w:r w:rsidRPr="004D16A9">
        <w:rPr>
          <w:rFonts w:ascii="Georgia" w:eastAsia="Times New Roman" w:hAnsi="Georgia" w:cs="Times New Roman"/>
          <w:color w:val="111111"/>
          <w:sz w:val="27"/>
          <w:szCs w:val="27"/>
          <w:lang w:eastAsia="ru-RU"/>
        </w:rPr>
        <w:t xml:space="preserve"> на уроке. Вообще постарайтесь делать с </w:t>
      </w:r>
      <w:r w:rsidRPr="004D16A9">
        <w:rPr>
          <w:rFonts w:ascii="Georgia" w:eastAsia="Times New Roman" w:hAnsi="Georgia" w:cs="Times New Roman"/>
          <w:color w:val="111111"/>
          <w:sz w:val="27"/>
          <w:szCs w:val="27"/>
          <w:lang w:eastAsia="ru-RU"/>
        </w:rPr>
        <w:lastRenderedPageBreak/>
        <w:t>такими детьми как можно больше упражнений на развитие мелкой и общей моторики;</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17. Также хорошо бы сделать в классе уголок «уединения» (небольшое замкнутое пространство) для аутичного ребенка, которой он может посетить в любое время;</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18. Хорошо бы сделать в классе «мокрую среду» для ребенка;</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19. Важно заранее решить проблему с питанием ребенка;</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20. Постарайтесь не повышать голос и не стучать по парте для привлечения внимания учеников. Громкие звуки могут сильно пугать аутичных детей;</w:t>
      </w:r>
    </w:p>
    <w:p w:rsidR="004D16A9" w:rsidRPr="004D16A9" w:rsidRDefault="004D16A9" w:rsidP="004D16A9">
      <w:pPr>
        <w:shd w:val="clear" w:color="auto" w:fill="FFFFFF"/>
        <w:spacing w:before="100" w:beforeAutospacing="1" w:after="100" w:afterAutospacing="1" w:line="240" w:lineRule="auto"/>
        <w:jc w:val="both"/>
        <w:rPr>
          <w:rFonts w:ascii="Georgia" w:eastAsia="Times New Roman" w:hAnsi="Georgia" w:cs="Times New Roman"/>
          <w:color w:val="111111"/>
          <w:sz w:val="27"/>
          <w:szCs w:val="27"/>
          <w:lang w:eastAsia="ru-RU"/>
        </w:rPr>
      </w:pPr>
      <w:r w:rsidRPr="004D16A9">
        <w:rPr>
          <w:rFonts w:ascii="Georgia" w:eastAsia="Times New Roman" w:hAnsi="Georgia" w:cs="Times New Roman"/>
          <w:color w:val="111111"/>
          <w:sz w:val="27"/>
          <w:szCs w:val="27"/>
          <w:lang w:eastAsia="ru-RU"/>
        </w:rPr>
        <w:t>21. Помнить, что аутичные дети могут достигнуть успеха. Посмотрите, например, фильм «</w:t>
      </w:r>
      <w:proofErr w:type="spellStart"/>
      <w:r w:rsidRPr="004D16A9">
        <w:rPr>
          <w:rFonts w:ascii="Georgia" w:eastAsia="Times New Roman" w:hAnsi="Georgia" w:cs="Times New Roman"/>
          <w:color w:val="111111"/>
          <w:sz w:val="27"/>
          <w:szCs w:val="27"/>
          <w:lang w:eastAsia="ru-RU"/>
        </w:rPr>
        <w:t>Тэмпл</w:t>
      </w:r>
      <w:proofErr w:type="spellEnd"/>
      <w:r w:rsidRPr="004D16A9">
        <w:rPr>
          <w:rFonts w:ascii="Georgia" w:eastAsia="Times New Roman" w:hAnsi="Georgia" w:cs="Times New Roman"/>
          <w:color w:val="111111"/>
          <w:sz w:val="27"/>
          <w:szCs w:val="27"/>
          <w:lang w:eastAsia="ru-RU"/>
        </w:rPr>
        <w:t xml:space="preserve"> </w:t>
      </w:r>
      <w:proofErr w:type="spellStart"/>
      <w:r w:rsidRPr="004D16A9">
        <w:rPr>
          <w:rFonts w:ascii="Georgia" w:eastAsia="Times New Roman" w:hAnsi="Georgia" w:cs="Times New Roman"/>
          <w:color w:val="111111"/>
          <w:sz w:val="27"/>
          <w:szCs w:val="27"/>
          <w:lang w:eastAsia="ru-RU"/>
        </w:rPr>
        <w:t>Грандин</w:t>
      </w:r>
      <w:proofErr w:type="spellEnd"/>
      <w:r w:rsidRPr="004D16A9">
        <w:rPr>
          <w:rFonts w:ascii="Georgia" w:eastAsia="Times New Roman" w:hAnsi="Georgia" w:cs="Times New Roman"/>
          <w:color w:val="111111"/>
          <w:sz w:val="27"/>
          <w:szCs w:val="27"/>
          <w:lang w:eastAsia="ru-RU"/>
        </w:rPr>
        <w:t>» – автобиографический фильм про женщину, которая, несмотря на аутизм, стала известным ученым.</w:t>
      </w:r>
    </w:p>
    <w:p w:rsidR="00E947A7" w:rsidRDefault="00E947A7">
      <w:bookmarkStart w:id="0" w:name="_GoBack"/>
      <w:bookmarkEnd w:id="0"/>
    </w:p>
    <w:sectPr w:rsidR="00E94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7878"/>
    <w:multiLevelType w:val="multilevel"/>
    <w:tmpl w:val="A7B8B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DA"/>
    <w:rsid w:val="004D16A9"/>
    <w:rsid w:val="00BB31DA"/>
    <w:rsid w:val="00E94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5DC70-3038-4005-AF9D-48CE85B3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40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1901</Words>
  <Characters>10841</Characters>
  <Application>Microsoft Office Word</Application>
  <DocSecurity>0</DocSecurity>
  <Lines>90</Lines>
  <Paragraphs>25</Paragraphs>
  <ScaleCrop>false</ScaleCrop>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2022-12-27T03:18:00Z</dcterms:created>
  <dcterms:modified xsi:type="dcterms:W3CDTF">2022-12-27T03:20:00Z</dcterms:modified>
</cp:coreProperties>
</file>